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2581"/>
        <w:gridCol w:w="3047"/>
        <w:gridCol w:w="2158"/>
      </w:tblGrid>
      <w:tr w:rsidR="00D700AE" w:rsidTr="00461B7D">
        <w:tc>
          <w:tcPr>
            <w:tcW w:w="1070" w:type="dxa"/>
          </w:tcPr>
          <w:p w:rsidR="00D700AE" w:rsidRPr="00D937EC" w:rsidRDefault="00D700AE">
            <w:pPr>
              <w:rPr>
                <w:b/>
              </w:rPr>
            </w:pPr>
            <w:r w:rsidRPr="00D937EC">
              <w:rPr>
                <w:b/>
              </w:rPr>
              <w:t>Event Number</w:t>
            </w:r>
          </w:p>
        </w:tc>
        <w:tc>
          <w:tcPr>
            <w:tcW w:w="2581" w:type="dxa"/>
          </w:tcPr>
          <w:p w:rsidR="00D700AE" w:rsidRPr="00D937EC" w:rsidRDefault="00D700AE">
            <w:pPr>
              <w:rPr>
                <w:b/>
              </w:rPr>
            </w:pPr>
            <w:r w:rsidRPr="00D937EC">
              <w:rPr>
                <w:b/>
              </w:rPr>
              <w:t>Stimuli/Event Name</w:t>
            </w:r>
          </w:p>
        </w:tc>
        <w:tc>
          <w:tcPr>
            <w:tcW w:w="3047" w:type="dxa"/>
          </w:tcPr>
          <w:p w:rsidR="00D700AE" w:rsidRPr="00D937EC" w:rsidRDefault="00D700AE">
            <w:pPr>
              <w:rPr>
                <w:b/>
              </w:rPr>
            </w:pPr>
            <w:r w:rsidRPr="00D937EC">
              <w:rPr>
                <w:b/>
              </w:rPr>
              <w:t>Cue-word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b/>
              </w:rPr>
            </w:pPr>
            <w:r w:rsidRPr="00D937EC">
              <w:rPr>
                <w:b/>
              </w:rPr>
              <w:t>Valence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</w:t>
            </w:r>
            <w:r w:rsidR="00610A85">
              <w:t>0</w:t>
            </w:r>
            <w:r w:rsidRPr="004D507C">
              <w:t>65</w:t>
            </w:r>
            <w:r w:rsidRPr="004D507C">
              <w:tab/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Bright sunshine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</w:t>
            </w:r>
            <w:r w:rsidR="00610A85">
              <w:t>0</w:t>
            </w:r>
            <w:r w:rsidRPr="004D507C">
              <w:t>66</w:t>
            </w:r>
            <w:r w:rsidRPr="004D507C">
              <w:tab/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Wall mirror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</w:t>
            </w:r>
            <w:r w:rsidR="00610A85">
              <w:t>0</w:t>
            </w:r>
            <w:r w:rsidRPr="004D507C">
              <w:t>72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Feeling resentful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NS116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Dimmer light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NS132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Epileptic fit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NS155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New discoveries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NS166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Elastic band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NS211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Exciting times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NS215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Being condemned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NS247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Permanent marker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NS267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Warm weather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NS301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Brown leaves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NS304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Unable to speak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D700AE" w:rsidTr="00461B7D">
        <w:tc>
          <w:tcPr>
            <w:tcW w:w="1070" w:type="dxa"/>
          </w:tcPr>
          <w:p w:rsidR="00D700AE" w:rsidRPr="004D507C" w:rsidRDefault="00D700AE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D700AE" w:rsidRPr="004D507C" w:rsidRDefault="00D700AE">
            <w:r w:rsidRPr="004D507C">
              <w:t>NS331</w:t>
            </w:r>
          </w:p>
        </w:tc>
        <w:tc>
          <w:tcPr>
            <w:tcW w:w="3047" w:type="dxa"/>
          </w:tcPr>
          <w:p w:rsidR="00D700AE" w:rsidRPr="004D507C" w:rsidRDefault="00D700AE">
            <w:r w:rsidRPr="004D507C">
              <w:t>Lively atmosphere</w:t>
            </w:r>
          </w:p>
        </w:tc>
        <w:tc>
          <w:tcPr>
            <w:tcW w:w="2158" w:type="dxa"/>
          </w:tcPr>
          <w:p w:rsidR="00D700AE" w:rsidRPr="00D937EC" w:rsidRDefault="00D700AE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D937EC" w:rsidRDefault="00461B7D" w:rsidP="00281CF0">
            <w:pPr>
              <w:rPr>
                <w:color w:val="FF0000"/>
              </w:rPr>
            </w:pPr>
            <w:r w:rsidRPr="00D937EC">
              <w:rPr>
                <w:color w:val="FF0000"/>
              </w:rPr>
              <w:t>NS044TARG</w:t>
            </w:r>
          </w:p>
        </w:tc>
        <w:tc>
          <w:tcPr>
            <w:tcW w:w="3047" w:type="dxa"/>
          </w:tcPr>
          <w:p w:rsidR="00461B7D" w:rsidRPr="00D937EC" w:rsidRDefault="00461B7D" w:rsidP="00281CF0">
            <w:pPr>
              <w:rPr>
                <w:color w:val="FF0000"/>
              </w:rPr>
            </w:pPr>
            <w:r w:rsidRPr="00D937EC">
              <w:rPr>
                <w:color w:val="FF0000"/>
              </w:rPr>
              <w:t>Feeling faint</w:t>
            </w:r>
          </w:p>
        </w:tc>
        <w:tc>
          <w:tcPr>
            <w:tcW w:w="2158" w:type="dxa"/>
          </w:tcPr>
          <w:p w:rsidR="00461B7D" w:rsidRPr="00D937EC" w:rsidRDefault="00461B7D" w:rsidP="00281CF0">
            <w:pPr>
              <w:rPr>
                <w:i/>
                <w:color w:val="FF0000"/>
              </w:rPr>
            </w:pPr>
            <w:r w:rsidRPr="00D937EC">
              <w:rPr>
                <w:i/>
                <w:color w:val="FF0000"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NS362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Stubborn behavior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NS375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Top hat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NS390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Quaint village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NS432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Loss of hearing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NS444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Brown envelope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NS471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Living in poverty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NS484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Feeling uplifted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NS532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Treasured possession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NS538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Missing person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D937EC" w:rsidRDefault="00461B7D" w:rsidP="00281CF0">
            <w:pPr>
              <w:rPr>
                <w:color w:val="FF0000"/>
              </w:rPr>
            </w:pPr>
            <w:r w:rsidRPr="00D937EC">
              <w:rPr>
                <w:color w:val="FF0000"/>
              </w:rPr>
              <w:t>NS148TARG</w:t>
            </w:r>
          </w:p>
        </w:tc>
        <w:tc>
          <w:tcPr>
            <w:tcW w:w="3047" w:type="dxa"/>
          </w:tcPr>
          <w:p w:rsidR="00461B7D" w:rsidRPr="00D937EC" w:rsidRDefault="00461B7D" w:rsidP="00281CF0">
            <w:pPr>
              <w:rPr>
                <w:color w:val="FF0000"/>
              </w:rPr>
            </w:pPr>
            <w:r w:rsidRPr="00D937EC">
              <w:rPr>
                <w:color w:val="FF0000"/>
              </w:rPr>
              <w:t>Chewing gum</w:t>
            </w:r>
          </w:p>
        </w:tc>
        <w:tc>
          <w:tcPr>
            <w:tcW w:w="2158" w:type="dxa"/>
          </w:tcPr>
          <w:p w:rsidR="00461B7D" w:rsidRPr="00D937EC" w:rsidRDefault="00461B7D" w:rsidP="00281CF0">
            <w:pPr>
              <w:rPr>
                <w:i/>
                <w:color w:val="FF0000"/>
              </w:rPr>
            </w:pPr>
            <w:r w:rsidRPr="00D937EC">
              <w:rPr>
                <w:i/>
                <w:color w:val="FF0000"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NS539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Ink pen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NS552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Sore feet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NS582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Midsummer day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NS601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Nail file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NS607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Disease ridden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NS645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Feeling useless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NS650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 xml:space="preserve">Something amazing 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NS683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Death sentence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NS709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Granulated sugar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NS713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Great lover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NS764</w:t>
            </w:r>
            <w:bookmarkStart w:id="0" w:name="_GoBack"/>
            <w:bookmarkEnd w:id="0"/>
          </w:p>
        </w:tc>
        <w:tc>
          <w:tcPr>
            <w:tcW w:w="3047" w:type="dxa"/>
          </w:tcPr>
          <w:p w:rsidR="00461B7D" w:rsidRPr="004D507C" w:rsidRDefault="00461B7D">
            <w:r w:rsidRPr="004D507C">
              <w:t>Eye liner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Neutral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D937EC" w:rsidRDefault="00461B7D" w:rsidP="00281CF0">
            <w:pPr>
              <w:rPr>
                <w:color w:val="FF0000"/>
              </w:rPr>
            </w:pPr>
            <w:r w:rsidRPr="00D937EC">
              <w:rPr>
                <w:color w:val="FF0000"/>
              </w:rPr>
              <w:t>NS708TARG</w:t>
            </w:r>
          </w:p>
        </w:tc>
        <w:tc>
          <w:tcPr>
            <w:tcW w:w="3047" w:type="dxa"/>
          </w:tcPr>
          <w:p w:rsidR="00461B7D" w:rsidRPr="00D937EC" w:rsidRDefault="00461B7D" w:rsidP="00281CF0">
            <w:pPr>
              <w:rPr>
                <w:color w:val="FF0000"/>
              </w:rPr>
            </w:pPr>
            <w:r w:rsidRPr="00D937EC">
              <w:rPr>
                <w:color w:val="FF0000"/>
              </w:rPr>
              <w:t>Healthy living</w:t>
            </w:r>
          </w:p>
        </w:tc>
        <w:tc>
          <w:tcPr>
            <w:tcW w:w="2158" w:type="dxa"/>
          </w:tcPr>
          <w:p w:rsidR="00461B7D" w:rsidRPr="00D937EC" w:rsidRDefault="00461B7D" w:rsidP="00281CF0">
            <w:pPr>
              <w:rPr>
                <w:i/>
                <w:color w:val="FF0000"/>
              </w:rPr>
            </w:pPr>
            <w:r w:rsidRPr="00D937EC">
              <w:rPr>
                <w:i/>
                <w:color w:val="FF0000"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NS765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Breaking down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Negative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NS785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Interesting movie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>Positive</w:t>
            </w:r>
          </w:p>
        </w:tc>
      </w:tr>
      <w:tr w:rsidR="00461B7D" w:rsidTr="00461B7D">
        <w:tc>
          <w:tcPr>
            <w:tcW w:w="1070" w:type="dxa"/>
          </w:tcPr>
          <w:p w:rsidR="00461B7D" w:rsidRPr="004D507C" w:rsidRDefault="00461B7D">
            <w:pPr>
              <w:numPr>
                <w:ilvl w:val="0"/>
                <w:numId w:val="2"/>
              </w:numPr>
            </w:pPr>
          </w:p>
        </w:tc>
        <w:tc>
          <w:tcPr>
            <w:tcW w:w="2581" w:type="dxa"/>
          </w:tcPr>
          <w:p w:rsidR="00461B7D" w:rsidRPr="004D507C" w:rsidRDefault="00461B7D">
            <w:r w:rsidRPr="004D507C">
              <w:t>NS797</w:t>
            </w:r>
          </w:p>
        </w:tc>
        <w:tc>
          <w:tcPr>
            <w:tcW w:w="3047" w:type="dxa"/>
          </w:tcPr>
          <w:p w:rsidR="00461B7D" w:rsidRPr="004D507C" w:rsidRDefault="00461B7D">
            <w:r w:rsidRPr="004D507C">
              <w:t>Flossing teeth</w:t>
            </w:r>
          </w:p>
        </w:tc>
        <w:tc>
          <w:tcPr>
            <w:tcW w:w="2158" w:type="dxa"/>
          </w:tcPr>
          <w:p w:rsidR="00461B7D" w:rsidRPr="00D937EC" w:rsidRDefault="00461B7D">
            <w:pPr>
              <w:rPr>
                <w:i/>
              </w:rPr>
            </w:pPr>
            <w:r w:rsidRPr="00D937EC">
              <w:rPr>
                <w:i/>
              </w:rPr>
              <w:t xml:space="preserve">Neutral </w:t>
            </w:r>
          </w:p>
        </w:tc>
      </w:tr>
    </w:tbl>
    <w:p w:rsidR="00D700AE" w:rsidRDefault="00D700AE">
      <w:r>
        <w:tab/>
      </w:r>
    </w:p>
    <w:p w:rsidR="00817D51" w:rsidRDefault="00817D51">
      <w:r>
        <w:t xml:space="preserve">Of the non-target stimuli, there are 13 negative, 12 neutral, and 12 positive. </w:t>
      </w:r>
    </w:p>
    <w:p w:rsidR="00D700AE" w:rsidRDefault="00817D51">
      <w:r>
        <w:t xml:space="preserve">Of the three target stimuli, there is 1 negative, 1 neutral and 1 positive. </w:t>
      </w:r>
    </w:p>
    <w:sectPr w:rsidR="00D700AE" w:rsidSect="00F21966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E1" w:rsidRDefault="00A607E1">
      <w:r>
        <w:separator/>
      </w:r>
    </w:p>
  </w:endnote>
  <w:endnote w:type="continuationSeparator" w:id="0">
    <w:p w:rsidR="00A607E1" w:rsidRDefault="00A6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E1" w:rsidRDefault="00A607E1">
      <w:r>
        <w:separator/>
      </w:r>
    </w:p>
  </w:footnote>
  <w:footnote w:type="continuationSeparator" w:id="0">
    <w:p w:rsidR="00A607E1" w:rsidRDefault="00A60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0AE" w:rsidRDefault="00F219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0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0AE" w:rsidRDefault="00D700A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511" w:rsidRDefault="00686511">
    <w:pPr>
      <w:pStyle w:val="Header"/>
    </w:pPr>
    <w:r>
      <w:t>Practice Trail</w:t>
    </w:r>
  </w:p>
  <w:p w:rsidR="00D700AE" w:rsidRDefault="00D700A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3DAC"/>
    <w:multiLevelType w:val="hybridMultilevel"/>
    <w:tmpl w:val="82381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3C18F8"/>
    <w:multiLevelType w:val="hybridMultilevel"/>
    <w:tmpl w:val="4C4672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83"/>
    <w:rsid w:val="002378B8"/>
    <w:rsid w:val="00430983"/>
    <w:rsid w:val="00461B7D"/>
    <w:rsid w:val="004A0792"/>
    <w:rsid w:val="004D507C"/>
    <w:rsid w:val="00610A85"/>
    <w:rsid w:val="006527DD"/>
    <w:rsid w:val="00686511"/>
    <w:rsid w:val="00817D51"/>
    <w:rsid w:val="00937561"/>
    <w:rsid w:val="00992CE1"/>
    <w:rsid w:val="00A607E1"/>
    <w:rsid w:val="00D27F24"/>
    <w:rsid w:val="00D5562D"/>
    <w:rsid w:val="00D700AE"/>
    <w:rsid w:val="00D937EC"/>
    <w:rsid w:val="00E15DB3"/>
    <w:rsid w:val="00E44B7F"/>
    <w:rsid w:val="00EB2170"/>
    <w:rsid w:val="00ED174C"/>
    <w:rsid w:val="00EF693E"/>
    <w:rsid w:val="00F21966"/>
    <w:rsid w:val="00F7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2196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966"/>
  </w:style>
  <w:style w:type="paragraph" w:styleId="BalloonText">
    <w:name w:val="Balloon Text"/>
    <w:basedOn w:val="Normal"/>
    <w:link w:val="BalloonTextChar"/>
    <w:rsid w:val="0093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561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686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511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6511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21966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19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1966"/>
  </w:style>
  <w:style w:type="paragraph" w:styleId="BalloonText">
    <w:name w:val="Balloon Text"/>
    <w:basedOn w:val="Normal"/>
    <w:link w:val="BalloonTextChar"/>
    <w:rsid w:val="00937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561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6865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86511"/>
    <w:rPr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6511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4985A-1177-49AF-976A-32848329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Number</vt:lpstr>
    </vt:vector>
  </TitlesOfParts>
  <Company>University of Hertfordshire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Number</dc:title>
  <dc:creator>University of Herts</dc:creator>
  <cp:lastModifiedBy>Benjamin Cope Plimpton</cp:lastModifiedBy>
  <cp:revision>2</cp:revision>
  <cp:lastPrinted>2012-03-23T08:37:00Z</cp:lastPrinted>
  <dcterms:created xsi:type="dcterms:W3CDTF">2012-05-29T15:25:00Z</dcterms:created>
  <dcterms:modified xsi:type="dcterms:W3CDTF">2012-05-29T15:25:00Z</dcterms:modified>
</cp:coreProperties>
</file>